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74" w:rsidRPr="00034FDA" w:rsidRDefault="006C3874" w:rsidP="006C3874">
      <w:pPr>
        <w:pStyle w:val="Standard"/>
        <w:autoSpaceDE w:val="0"/>
        <w:ind w:left="6372" w:firstLine="708"/>
        <w:jc w:val="center"/>
        <w:rPr>
          <w:rFonts w:eastAsia="Arial" w:cs="Arial"/>
          <w:b/>
          <w:bCs/>
          <w:color w:val="231F20"/>
          <w:sz w:val="28"/>
          <w:szCs w:val="28"/>
          <w:lang w:val="en-US"/>
        </w:rPr>
      </w:pPr>
    </w:p>
    <w:p w:rsidR="006C3874" w:rsidRDefault="004E410A" w:rsidP="006C3874">
      <w:pPr>
        <w:pStyle w:val="Standard"/>
        <w:autoSpaceDE w:val="0"/>
        <w:ind w:left="426" w:right="335"/>
        <w:jc w:val="center"/>
        <w:rPr>
          <w:rFonts w:eastAsia="Arial" w:cs="Arial"/>
          <w:b/>
          <w:color w:val="231F20"/>
          <w:sz w:val="28"/>
          <w:szCs w:val="28"/>
        </w:rPr>
      </w:pPr>
      <w:r>
        <w:rPr>
          <w:rFonts w:eastAsia="Arial" w:cs="Arial"/>
          <w:b/>
          <w:bCs/>
          <w:color w:val="231F20"/>
          <w:sz w:val="28"/>
          <w:szCs w:val="28"/>
        </w:rPr>
        <w:t>Техническа спецификация</w:t>
      </w:r>
      <w:bookmarkStart w:id="0" w:name="_GoBack"/>
      <w:bookmarkEnd w:id="0"/>
      <w:r w:rsidR="006C3874">
        <w:rPr>
          <w:rFonts w:eastAsia="Arial" w:cs="Arial"/>
          <w:b/>
          <w:bCs/>
          <w:color w:val="231F20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z w:val="28"/>
          <w:szCs w:val="28"/>
        </w:rPr>
        <w:t>з</w:t>
      </w:r>
      <w:r w:rsidR="006C3874">
        <w:rPr>
          <w:rFonts w:eastAsia="Arial" w:cs="Arial"/>
          <w:b/>
          <w:bCs/>
          <w:color w:val="231F20"/>
          <w:sz w:val="28"/>
          <w:szCs w:val="28"/>
        </w:rPr>
        <w:t xml:space="preserve">а СОП № 3 на рентгенова тръба съвместима с </w:t>
      </w:r>
      <w:proofErr w:type="spellStart"/>
      <w:r w:rsidR="006C3874">
        <w:rPr>
          <w:rFonts w:eastAsia="Arial" w:cs="Arial"/>
          <w:b/>
          <w:bCs/>
          <w:color w:val="231F20"/>
          <w:sz w:val="28"/>
          <w:szCs w:val="28"/>
        </w:rPr>
        <w:t>Ангиограф</w:t>
      </w:r>
      <w:proofErr w:type="spellEnd"/>
      <w:r w:rsidR="006C3874">
        <w:rPr>
          <w:rFonts w:eastAsia="Arial" w:cs="Arial"/>
          <w:b/>
          <w:bCs/>
          <w:color w:val="231F20"/>
          <w:sz w:val="28"/>
          <w:szCs w:val="28"/>
        </w:rPr>
        <w:t xml:space="preserve"> </w:t>
      </w:r>
      <w:r w:rsidR="006C3874">
        <w:rPr>
          <w:rFonts w:eastAsia="Arial" w:cs="Arial"/>
          <w:b/>
          <w:bCs/>
          <w:color w:val="231F20"/>
          <w:sz w:val="28"/>
          <w:szCs w:val="28"/>
          <w:lang w:val="en-US"/>
        </w:rPr>
        <w:t>RADIUS XP100</w:t>
      </w:r>
      <w:r w:rsidR="006C3874">
        <w:rPr>
          <w:rFonts w:eastAsia="Arial" w:cs="Arial"/>
          <w:b/>
          <w:color w:val="231F20"/>
          <w:sz w:val="28"/>
          <w:szCs w:val="28"/>
        </w:rPr>
        <w:t>.</w:t>
      </w:r>
    </w:p>
    <w:p w:rsidR="006C3874" w:rsidRPr="009414EC" w:rsidRDefault="006C3874" w:rsidP="006C3874">
      <w:pPr>
        <w:pStyle w:val="Standard"/>
        <w:autoSpaceDE w:val="0"/>
        <w:ind w:left="426" w:right="335"/>
        <w:jc w:val="center"/>
        <w:rPr>
          <w:rFonts w:eastAsia="Arial" w:cs="Arial"/>
          <w:color w:val="231F20"/>
          <w:sz w:val="28"/>
          <w:szCs w:val="28"/>
        </w:rPr>
      </w:pPr>
    </w:p>
    <w:p w:rsidR="006C3874" w:rsidRPr="00F67326" w:rsidRDefault="006C3874" w:rsidP="006C3874">
      <w:pPr>
        <w:spacing w:after="100" w:afterAutospacing="1"/>
        <w:ind w:left="426" w:right="335"/>
        <w:rPr>
          <w:rFonts w:ascii="Times New Roman" w:eastAsia="Times New Roman" w:hAnsi="Times New Roman"/>
          <w:color w:val="000000"/>
          <w:sz w:val="28"/>
          <w:szCs w:val="28"/>
          <w:lang w:eastAsia="bg-BG"/>
        </w:rPr>
      </w:pPr>
      <w:r w:rsidRPr="00BC6133">
        <w:rPr>
          <w:rFonts w:ascii="Times New Roman" w:eastAsia="Arial" w:hAnsi="Times New Roman"/>
          <w:color w:val="231F20"/>
          <w:sz w:val="28"/>
          <w:szCs w:val="28"/>
        </w:rPr>
        <w:t>Рентгеновата тръба</w:t>
      </w:r>
      <w:r>
        <w:rPr>
          <w:rFonts w:eastAsia="Arial" w:cs="Arial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да отговаря на следните минимални технически характеристики:</w:t>
      </w:r>
    </w:p>
    <w:tbl>
      <w:tblPr>
        <w:tblW w:w="963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4"/>
        <w:gridCol w:w="5266"/>
      </w:tblGrid>
      <w:tr w:rsidR="006C3874" w:rsidRPr="00016B67" w:rsidTr="001A2B38">
        <w:trPr>
          <w:trHeight w:val="283"/>
        </w:trPr>
        <w:tc>
          <w:tcPr>
            <w:tcW w:w="4364" w:type="dxa"/>
          </w:tcPr>
          <w:p w:rsidR="006C3874" w:rsidRPr="00016B67" w:rsidRDefault="006C3874" w:rsidP="00F723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016B6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Спецификация</w:t>
            </w:r>
          </w:p>
        </w:tc>
        <w:tc>
          <w:tcPr>
            <w:tcW w:w="5266" w:type="dxa"/>
          </w:tcPr>
          <w:p w:rsidR="006C3874" w:rsidRPr="00016B67" w:rsidRDefault="006C3874" w:rsidP="00F723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</w:t>
            </w:r>
            <w:r w:rsidRPr="00016B6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зисквания</w:t>
            </w:r>
          </w:p>
        </w:tc>
      </w:tr>
      <w:tr w:rsidR="006C3874" w:rsidRPr="00016B67" w:rsidTr="001A2B38">
        <w:trPr>
          <w:trHeight w:val="458"/>
        </w:trPr>
        <w:tc>
          <w:tcPr>
            <w:tcW w:w="4364" w:type="dxa"/>
          </w:tcPr>
          <w:p w:rsidR="006C3874" w:rsidRPr="006C3874" w:rsidRDefault="006C3874" w:rsidP="00F7235F">
            <w:pPr>
              <w:pStyle w:val="a3"/>
              <w:widowControl w:val="0"/>
              <w:tabs>
                <w:tab w:val="left" w:pos="271"/>
                <w:tab w:val="right" w:pos="4001"/>
              </w:tabs>
              <w:suppressAutoHyphens/>
              <w:snapToGrid w:val="0"/>
              <w:spacing w:before="120" w:after="0" w:line="240" w:lineRule="auto"/>
              <w:ind w:left="0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bg-BG"/>
              </w:rPr>
              <w:t>Рентгенова тръба</w:t>
            </w:r>
          </w:p>
        </w:tc>
        <w:tc>
          <w:tcPr>
            <w:tcW w:w="5266" w:type="dxa"/>
          </w:tcPr>
          <w:p w:rsidR="006C3874" w:rsidRPr="00034FDA" w:rsidRDefault="006C3874" w:rsidP="00F7235F">
            <w:pPr>
              <w:widowControl w:val="0"/>
              <w:tabs>
                <w:tab w:val="left" w:pos="108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Въртящ анод</w:t>
            </w:r>
          </w:p>
        </w:tc>
      </w:tr>
      <w:tr w:rsidR="006C3874" w:rsidRPr="00016B67" w:rsidTr="001A2B38">
        <w:trPr>
          <w:trHeight w:val="458"/>
        </w:trPr>
        <w:tc>
          <w:tcPr>
            <w:tcW w:w="4364" w:type="dxa"/>
          </w:tcPr>
          <w:p w:rsidR="006C3874" w:rsidRPr="00034FDA" w:rsidRDefault="006C3874" w:rsidP="00F7235F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Фокус</w:t>
            </w:r>
          </w:p>
        </w:tc>
        <w:tc>
          <w:tcPr>
            <w:tcW w:w="5266" w:type="dxa"/>
          </w:tcPr>
          <w:p w:rsidR="006C3874" w:rsidRDefault="006C3874" w:rsidP="00F7235F">
            <w:pPr>
              <w:widowControl w:val="0"/>
              <w:tabs>
                <w:tab w:val="left" w:pos="108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Малък 0,3 мм при продължителна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флорускопия</w:t>
            </w:r>
            <w:proofErr w:type="spellEnd"/>
          </w:p>
          <w:p w:rsidR="006C3874" w:rsidRPr="00034FDA" w:rsidRDefault="006C3874" w:rsidP="00F7235F">
            <w:pPr>
              <w:widowControl w:val="0"/>
              <w:tabs>
                <w:tab w:val="left" w:pos="108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Голям 1,2 мм при импулсна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флорускопия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графия</w:t>
            </w:r>
            <w:proofErr w:type="spellEnd"/>
          </w:p>
        </w:tc>
      </w:tr>
      <w:tr w:rsidR="006C3874" w:rsidRPr="00016B67" w:rsidTr="001A2B38">
        <w:trPr>
          <w:trHeight w:val="404"/>
        </w:trPr>
        <w:tc>
          <w:tcPr>
            <w:tcW w:w="4364" w:type="dxa"/>
          </w:tcPr>
          <w:p w:rsidR="006C3874" w:rsidRPr="00D416C6" w:rsidRDefault="006C3874" w:rsidP="006C3874">
            <w:pPr>
              <w:widowControl w:val="0"/>
              <w:tabs>
                <w:tab w:val="left" w:pos="2580"/>
              </w:tabs>
              <w:suppressAutoHyphens/>
              <w:snapToGrid w:val="0"/>
              <w:spacing w:before="120"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Максимално напрежение на експозицията</w:t>
            </w:r>
          </w:p>
        </w:tc>
        <w:tc>
          <w:tcPr>
            <w:tcW w:w="5266" w:type="dxa"/>
          </w:tcPr>
          <w:p w:rsidR="006C3874" w:rsidRPr="00034FDA" w:rsidRDefault="006C3874" w:rsidP="00F7235F">
            <w:pPr>
              <w:widowControl w:val="0"/>
              <w:tabs>
                <w:tab w:val="left" w:pos="5716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120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kV</w:t>
            </w:r>
          </w:p>
        </w:tc>
      </w:tr>
      <w:tr w:rsidR="006C3874" w:rsidRPr="00016B67" w:rsidTr="001A2B38">
        <w:trPr>
          <w:trHeight w:val="394"/>
        </w:trPr>
        <w:tc>
          <w:tcPr>
            <w:tcW w:w="4364" w:type="dxa"/>
          </w:tcPr>
          <w:p w:rsidR="006C3874" w:rsidRPr="00034FDA" w:rsidRDefault="006C3874" w:rsidP="00F7235F">
            <w:pPr>
              <w:widowControl w:val="0"/>
              <w:tabs>
                <w:tab w:val="left" w:pos="3210"/>
              </w:tabs>
              <w:suppressAutoHyphens/>
              <w:snapToGrid w:val="0"/>
              <w:spacing w:before="120"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bg-BG"/>
              </w:rPr>
              <w:t xml:space="preserve">Генератор </w:t>
            </w: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val="en-US" w:eastAsia="bg-BG"/>
              </w:rPr>
              <w:t xml:space="preserve"> </w:t>
            </w:r>
          </w:p>
        </w:tc>
        <w:tc>
          <w:tcPr>
            <w:tcW w:w="5266" w:type="dxa"/>
          </w:tcPr>
          <w:p w:rsidR="006C3874" w:rsidRPr="00BC6133" w:rsidRDefault="006C3874" w:rsidP="006C3874">
            <w:pPr>
              <w:widowControl w:val="0"/>
              <w:tabs>
                <w:tab w:val="left" w:pos="1480"/>
                <w:tab w:val="center" w:pos="2425"/>
                <w:tab w:val="left" w:pos="5716"/>
              </w:tabs>
              <w:suppressAutoHyphens/>
              <w:snapToGrid w:val="0"/>
              <w:spacing w:before="120"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Високо честотен 64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KHz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        </w:t>
            </w:r>
          </w:p>
        </w:tc>
      </w:tr>
      <w:tr w:rsidR="006C3874" w:rsidRPr="00016B67" w:rsidTr="001A2B38">
        <w:trPr>
          <w:trHeight w:val="404"/>
        </w:trPr>
        <w:tc>
          <w:tcPr>
            <w:tcW w:w="4364" w:type="dxa"/>
          </w:tcPr>
          <w:p w:rsidR="006C3874" w:rsidRPr="00BC6133" w:rsidRDefault="006C3874" w:rsidP="00F7235F">
            <w:pPr>
              <w:widowControl w:val="0"/>
              <w:tabs>
                <w:tab w:val="left" w:pos="5716"/>
              </w:tabs>
              <w:suppressAutoHyphens/>
              <w:snapToGrid w:val="0"/>
              <w:spacing w:before="120"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Вътрешна филтрация</w:t>
            </w:r>
          </w:p>
        </w:tc>
        <w:tc>
          <w:tcPr>
            <w:tcW w:w="5266" w:type="dxa"/>
          </w:tcPr>
          <w:p w:rsidR="006C3874" w:rsidRPr="006C3874" w:rsidRDefault="006C3874" w:rsidP="00F7235F">
            <w:pPr>
              <w:widowControl w:val="0"/>
              <w:tabs>
                <w:tab w:val="left" w:pos="108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0,7 мм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A1</w:t>
            </w:r>
          </w:p>
        </w:tc>
      </w:tr>
      <w:tr w:rsidR="006C3874" w:rsidRPr="00016B67" w:rsidTr="001A2B38">
        <w:trPr>
          <w:trHeight w:val="677"/>
        </w:trPr>
        <w:tc>
          <w:tcPr>
            <w:tcW w:w="4364" w:type="dxa"/>
          </w:tcPr>
          <w:p w:rsidR="006C3874" w:rsidRPr="006C3874" w:rsidRDefault="006C3874" w:rsidP="00F7235F">
            <w:pPr>
              <w:widowControl w:val="0"/>
              <w:tabs>
                <w:tab w:val="left" w:pos="5716"/>
              </w:tabs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Обща филтрация</w:t>
            </w:r>
          </w:p>
        </w:tc>
        <w:tc>
          <w:tcPr>
            <w:tcW w:w="5266" w:type="dxa"/>
          </w:tcPr>
          <w:p w:rsidR="006C3874" w:rsidRPr="00BC6133" w:rsidRDefault="006C3874" w:rsidP="00F7235F">
            <w:pPr>
              <w:widowControl w:val="0"/>
              <w:tabs>
                <w:tab w:val="left" w:pos="108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4,3 мм А1</w:t>
            </w:r>
          </w:p>
        </w:tc>
      </w:tr>
      <w:tr w:rsidR="006C3874" w:rsidRPr="00016B67" w:rsidTr="001A2B38">
        <w:trPr>
          <w:trHeight w:val="677"/>
        </w:trPr>
        <w:tc>
          <w:tcPr>
            <w:tcW w:w="4364" w:type="dxa"/>
          </w:tcPr>
          <w:p w:rsidR="006C3874" w:rsidRDefault="006C3874" w:rsidP="00F7235F">
            <w:pPr>
              <w:widowControl w:val="0"/>
              <w:tabs>
                <w:tab w:val="left" w:pos="5716"/>
              </w:tabs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Работна температура</w:t>
            </w:r>
          </w:p>
        </w:tc>
        <w:tc>
          <w:tcPr>
            <w:tcW w:w="5266" w:type="dxa"/>
          </w:tcPr>
          <w:p w:rsidR="006C3874" w:rsidRDefault="006C3874" w:rsidP="00F7235F">
            <w:pPr>
              <w:widowControl w:val="0"/>
              <w:tabs>
                <w:tab w:val="left" w:pos="108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+10</w:t>
            </w:r>
            <w:r>
              <w:t xml:space="preserve"> </w:t>
            </w:r>
            <w:r w:rsidRPr="006C387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°C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/ +30</w:t>
            </w:r>
            <w:r>
              <w:t xml:space="preserve"> </w:t>
            </w:r>
            <w:r w:rsidRPr="006C387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°C</w:t>
            </w:r>
          </w:p>
        </w:tc>
      </w:tr>
      <w:tr w:rsidR="006C3874" w:rsidRPr="00016B67" w:rsidTr="001A2B38">
        <w:trPr>
          <w:trHeight w:val="677"/>
        </w:trPr>
        <w:tc>
          <w:tcPr>
            <w:tcW w:w="4364" w:type="dxa"/>
          </w:tcPr>
          <w:p w:rsidR="006C3874" w:rsidRDefault="006C3874" w:rsidP="00F7235F">
            <w:pPr>
              <w:widowControl w:val="0"/>
              <w:tabs>
                <w:tab w:val="left" w:pos="5716"/>
              </w:tabs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Максимален топлинен капацитет на анода</w:t>
            </w:r>
          </w:p>
        </w:tc>
        <w:tc>
          <w:tcPr>
            <w:tcW w:w="5266" w:type="dxa"/>
          </w:tcPr>
          <w:p w:rsidR="006C3874" w:rsidRPr="006C3874" w:rsidRDefault="006C3874" w:rsidP="00F7235F">
            <w:pPr>
              <w:widowControl w:val="0"/>
              <w:tabs>
                <w:tab w:val="left" w:pos="108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1,120,000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HU</w:t>
            </w:r>
          </w:p>
        </w:tc>
      </w:tr>
      <w:tr w:rsidR="006C3874" w:rsidRPr="00016B67" w:rsidTr="001A2B38">
        <w:trPr>
          <w:trHeight w:val="677"/>
        </w:trPr>
        <w:tc>
          <w:tcPr>
            <w:tcW w:w="4364" w:type="dxa"/>
          </w:tcPr>
          <w:p w:rsidR="006C3874" w:rsidRDefault="006C3874" w:rsidP="00F7235F">
            <w:pPr>
              <w:widowControl w:val="0"/>
              <w:tabs>
                <w:tab w:val="left" w:pos="5716"/>
              </w:tabs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Максимална скорост </w:t>
            </w:r>
            <w:r w:rsidR="004B1B90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на охлаждане на анода</w:t>
            </w:r>
          </w:p>
        </w:tc>
        <w:tc>
          <w:tcPr>
            <w:tcW w:w="5266" w:type="dxa"/>
          </w:tcPr>
          <w:p w:rsidR="006C3874" w:rsidRPr="004B1B90" w:rsidRDefault="004B1B90" w:rsidP="00F7235F">
            <w:pPr>
              <w:widowControl w:val="0"/>
              <w:tabs>
                <w:tab w:val="left" w:pos="108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96,000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HU/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мин.</w:t>
            </w:r>
          </w:p>
        </w:tc>
      </w:tr>
      <w:tr w:rsidR="006C3874" w:rsidRPr="00016B67" w:rsidTr="001A2B38">
        <w:trPr>
          <w:trHeight w:val="677"/>
        </w:trPr>
        <w:tc>
          <w:tcPr>
            <w:tcW w:w="4364" w:type="dxa"/>
          </w:tcPr>
          <w:p w:rsidR="006C3874" w:rsidRDefault="004B1B90" w:rsidP="00F7235F">
            <w:pPr>
              <w:widowControl w:val="0"/>
              <w:tabs>
                <w:tab w:val="left" w:pos="5716"/>
              </w:tabs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Аноден диск</w:t>
            </w:r>
          </w:p>
        </w:tc>
        <w:tc>
          <w:tcPr>
            <w:tcW w:w="5266" w:type="dxa"/>
          </w:tcPr>
          <w:p w:rsidR="006C3874" w:rsidRDefault="004B1B90" w:rsidP="00F7235F">
            <w:pPr>
              <w:widowControl w:val="0"/>
              <w:tabs>
                <w:tab w:val="left" w:pos="108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110 мм, Ъгъл на анода 13 градуса</w:t>
            </w:r>
          </w:p>
        </w:tc>
      </w:tr>
      <w:tr w:rsidR="004B1B90" w:rsidRPr="00016B67" w:rsidTr="001A2B38">
        <w:trPr>
          <w:trHeight w:val="677"/>
        </w:trPr>
        <w:tc>
          <w:tcPr>
            <w:tcW w:w="4364" w:type="dxa"/>
          </w:tcPr>
          <w:p w:rsidR="004B1B90" w:rsidRDefault="004B1B90" w:rsidP="00F7235F">
            <w:pPr>
              <w:widowControl w:val="0"/>
              <w:tabs>
                <w:tab w:val="left" w:pos="5716"/>
              </w:tabs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Максимална скорост на охлаждане на корпуса с топлообменник</w:t>
            </w:r>
          </w:p>
        </w:tc>
        <w:tc>
          <w:tcPr>
            <w:tcW w:w="5266" w:type="dxa"/>
          </w:tcPr>
          <w:p w:rsidR="004B1B90" w:rsidRPr="004B1B90" w:rsidRDefault="004B1B90" w:rsidP="00F7235F">
            <w:pPr>
              <w:widowControl w:val="0"/>
              <w:tabs>
                <w:tab w:val="left" w:pos="108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56,000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HU/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мин.</w:t>
            </w:r>
          </w:p>
        </w:tc>
      </w:tr>
      <w:tr w:rsidR="004B1B90" w:rsidRPr="00016B67" w:rsidTr="001A2B38">
        <w:trPr>
          <w:trHeight w:val="677"/>
        </w:trPr>
        <w:tc>
          <w:tcPr>
            <w:tcW w:w="4364" w:type="dxa"/>
          </w:tcPr>
          <w:p w:rsidR="004B1B90" w:rsidRPr="004B1B90" w:rsidRDefault="004B1B90" w:rsidP="00F7235F">
            <w:pPr>
              <w:widowControl w:val="0"/>
              <w:tabs>
                <w:tab w:val="left" w:pos="5716"/>
              </w:tabs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Колиматор</w:t>
            </w:r>
            <w:proofErr w:type="spellEnd"/>
          </w:p>
        </w:tc>
        <w:tc>
          <w:tcPr>
            <w:tcW w:w="5266" w:type="dxa"/>
          </w:tcPr>
          <w:p w:rsidR="004B1B90" w:rsidRDefault="004B1B90" w:rsidP="00F7235F">
            <w:pPr>
              <w:widowControl w:val="0"/>
              <w:tabs>
                <w:tab w:val="left" w:pos="108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автоматичен</w:t>
            </w:r>
          </w:p>
        </w:tc>
      </w:tr>
    </w:tbl>
    <w:p w:rsidR="001A2B38" w:rsidRDefault="001A2B38" w:rsidP="001A2B38">
      <w:pPr>
        <w:pStyle w:val="Standard"/>
        <w:autoSpaceDE w:val="0"/>
        <w:spacing w:after="100" w:afterAutospacing="1"/>
        <w:jc w:val="both"/>
        <w:rPr>
          <w:i/>
        </w:rPr>
      </w:pPr>
    </w:p>
    <w:p w:rsidR="001A2B38" w:rsidRDefault="001A2B38" w:rsidP="001A2B38">
      <w:pPr>
        <w:pStyle w:val="Standard"/>
        <w:autoSpaceDE w:val="0"/>
        <w:spacing w:after="100" w:afterAutospacing="1"/>
        <w:jc w:val="both"/>
        <w:rPr>
          <w:i/>
        </w:rPr>
      </w:pPr>
      <w:r>
        <w:rPr>
          <w:i/>
        </w:rPr>
        <w:t xml:space="preserve">Тръбата следва да е фабрично нова и да се достави заедно с </w:t>
      </w:r>
      <w:proofErr w:type="spellStart"/>
      <w:r>
        <w:rPr>
          <w:i/>
        </w:rPr>
        <w:t>хаубе</w:t>
      </w:r>
      <w:proofErr w:type="spellEnd"/>
      <w:r>
        <w:rPr>
          <w:i/>
        </w:rPr>
        <w:t>, когато е приложимо.</w:t>
      </w:r>
    </w:p>
    <w:p w:rsidR="001A2B38" w:rsidRDefault="001A2B38" w:rsidP="001A2B38">
      <w:pPr>
        <w:pStyle w:val="Standard"/>
        <w:autoSpaceDE w:val="0"/>
        <w:spacing w:after="100" w:afterAutospacing="1"/>
        <w:jc w:val="both"/>
        <w:rPr>
          <w:i/>
        </w:rPr>
      </w:pPr>
      <w:r>
        <w:rPr>
          <w:i/>
        </w:rPr>
        <w:t>* или еквивалентни на горепосочените характеристики</w:t>
      </w:r>
    </w:p>
    <w:p w:rsidR="00F23800" w:rsidRDefault="004E410A"/>
    <w:sectPr w:rsidR="00F23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CF"/>
    <w:rsid w:val="001A2B38"/>
    <w:rsid w:val="001A6DA2"/>
    <w:rsid w:val="004B1B90"/>
    <w:rsid w:val="004E410A"/>
    <w:rsid w:val="006C3874"/>
    <w:rsid w:val="00AA78CF"/>
    <w:rsid w:val="00D2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42A1D-E4DA-420A-8BED-D8F283B7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874"/>
    <w:pPr>
      <w:ind w:left="720"/>
      <w:contextualSpacing/>
    </w:pPr>
  </w:style>
  <w:style w:type="paragraph" w:customStyle="1" w:styleId="Standard">
    <w:name w:val="Standard"/>
    <w:rsid w:val="006C38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 Kostova</dc:creator>
  <cp:keywords/>
  <dc:description/>
  <cp:lastModifiedBy>Vladimira Kostova</cp:lastModifiedBy>
  <cp:revision>4</cp:revision>
  <dcterms:created xsi:type="dcterms:W3CDTF">2016-09-14T08:54:00Z</dcterms:created>
  <dcterms:modified xsi:type="dcterms:W3CDTF">2016-09-28T05:36:00Z</dcterms:modified>
</cp:coreProperties>
</file>